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26B" w:rsidRDefault="008D626B" w:rsidP="00106DFB">
      <w:pPr>
        <w:rPr>
          <w:sz w:val="28"/>
        </w:rPr>
      </w:pPr>
      <w:r w:rsidRPr="00E879D0">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7.75pt">
            <v:imagedata r:id="rId7" o:title=""/>
          </v:shape>
        </w:pic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Pr="00E879D0">
        <w:rPr>
          <w:sz w:val="28"/>
        </w:rPr>
        <w:pict>
          <v:shape id="_x0000_i1026" type="#_x0000_t75" style="width:39pt;height:44.25pt">
            <v:imagedata r:id="rId8" o:title=""/>
          </v:shape>
        </w:pict>
      </w:r>
    </w:p>
    <w:p w:rsidR="008D626B" w:rsidRPr="00982446" w:rsidRDefault="008D626B" w:rsidP="00B17B14">
      <w:pPr>
        <w:spacing w:after="0"/>
        <w:jc w:val="center"/>
        <w:rPr>
          <w:rFonts w:ascii="Arial" w:hAnsi="Arial" w:cs="Arial"/>
          <w:b/>
          <w:sz w:val="28"/>
          <w:szCs w:val="28"/>
        </w:rPr>
      </w:pPr>
      <w:r w:rsidRPr="00982446">
        <w:rPr>
          <w:rFonts w:ascii="Arial" w:hAnsi="Arial" w:cs="Arial"/>
          <w:b/>
          <w:sz w:val="28"/>
          <w:szCs w:val="28"/>
        </w:rPr>
        <w:t>CLASSIFIED SENATE</w:t>
      </w:r>
    </w:p>
    <w:p w:rsidR="008D626B" w:rsidRPr="00982446" w:rsidRDefault="008D626B" w:rsidP="00B17B14">
      <w:pPr>
        <w:spacing w:after="0"/>
        <w:jc w:val="center"/>
        <w:rPr>
          <w:rFonts w:ascii="Arial" w:hAnsi="Arial" w:cs="Arial"/>
          <w:b/>
          <w:sz w:val="28"/>
          <w:szCs w:val="28"/>
          <w:u w:val="single"/>
        </w:rPr>
      </w:pPr>
      <w:r w:rsidRPr="00982446">
        <w:rPr>
          <w:rFonts w:ascii="Arial" w:hAnsi="Arial" w:cs="Arial"/>
          <w:b/>
          <w:sz w:val="28"/>
          <w:szCs w:val="28"/>
          <w:u w:val="single"/>
        </w:rPr>
        <w:t>EXECUTIVE BOARD MEETING</w:t>
      </w:r>
    </w:p>
    <w:p w:rsidR="008D626B" w:rsidRPr="00A152B4" w:rsidRDefault="008D626B" w:rsidP="00B17B14">
      <w:pPr>
        <w:spacing w:after="0"/>
        <w:jc w:val="center"/>
        <w:rPr>
          <w:rFonts w:ascii="Arial" w:hAnsi="Arial" w:cs="Arial"/>
          <w:b/>
        </w:rPr>
      </w:pPr>
      <w:r>
        <w:rPr>
          <w:rFonts w:ascii="Arial" w:hAnsi="Arial" w:cs="Arial"/>
          <w:b/>
          <w:sz w:val="28"/>
          <w:szCs w:val="28"/>
        </w:rPr>
        <w:t>July 14, 2009- M</w:t>
      </w:r>
      <w:r w:rsidRPr="00982446">
        <w:rPr>
          <w:rFonts w:ascii="Arial" w:hAnsi="Arial" w:cs="Arial"/>
          <w:b/>
          <w:sz w:val="28"/>
          <w:szCs w:val="28"/>
        </w:rPr>
        <w:t>eeting Minutes</w:t>
      </w:r>
    </w:p>
    <w:p w:rsidR="008D626B" w:rsidRDefault="008D626B" w:rsidP="00170D22">
      <w:pPr>
        <w:spacing w:after="0" w:line="240" w:lineRule="auto"/>
        <w:rPr>
          <w:rFonts w:ascii="Arial" w:hAnsi="Arial" w:cs="Arial"/>
          <w:b/>
          <w:sz w:val="24"/>
          <w:szCs w:val="24"/>
        </w:rPr>
      </w:pPr>
    </w:p>
    <w:p w:rsidR="008D626B" w:rsidRPr="00E90E55" w:rsidRDefault="008D626B" w:rsidP="00170D22">
      <w:pPr>
        <w:spacing w:after="0" w:line="240" w:lineRule="auto"/>
        <w:rPr>
          <w:rFonts w:ascii="Arial" w:hAnsi="Arial" w:cs="Arial"/>
        </w:rPr>
      </w:pPr>
      <w:r w:rsidRPr="00E90E55">
        <w:rPr>
          <w:rFonts w:ascii="Arial" w:hAnsi="Arial" w:cs="Arial"/>
          <w:b/>
        </w:rPr>
        <w:t>Members Present:</w:t>
      </w:r>
      <w:r w:rsidRPr="00E90E55">
        <w:rPr>
          <w:rFonts w:ascii="Arial" w:hAnsi="Arial" w:cs="Arial"/>
        </w:rPr>
        <w:t xml:space="preserve">  Debi Miller, Paula Tillery, </w:t>
      </w:r>
      <w:smartTag w:uri="urn:schemas-microsoft-com:office:smarttags" w:element="PersonName">
        <w:r w:rsidRPr="00E90E55">
          <w:rPr>
            <w:rFonts w:ascii="Arial" w:hAnsi="Arial" w:cs="Arial"/>
          </w:rPr>
          <w:t>Maggie Gonzales</w:t>
        </w:r>
      </w:smartTag>
      <w:r w:rsidRPr="00E90E55">
        <w:rPr>
          <w:rFonts w:ascii="Arial" w:hAnsi="Arial" w:cs="Arial"/>
        </w:rPr>
        <w:t xml:space="preserve">, Kimberly Gioscia, Serene Pritchett, Avelina Wilder, Monica Farris, </w:t>
      </w:r>
      <w:smartTag w:uri="urn:schemas-microsoft-com:office:smarttags" w:element="PersonName">
        <w:r w:rsidRPr="00E90E55">
          <w:rPr>
            <w:rFonts w:ascii="Arial" w:hAnsi="Arial" w:cs="Arial"/>
          </w:rPr>
          <w:t>Wendy Corbin</w:t>
        </w:r>
      </w:smartTag>
      <w:r w:rsidRPr="00E90E55">
        <w:rPr>
          <w:rFonts w:ascii="Arial" w:hAnsi="Arial" w:cs="Arial"/>
        </w:rPr>
        <w:t xml:space="preserve">, Yvette Macy, Maria Briney, </w:t>
      </w:r>
      <w:smartTag w:uri="urn:schemas-microsoft-com:office:smarttags" w:element="PersonName">
        <w:r w:rsidRPr="00E90E55">
          <w:rPr>
            <w:rFonts w:ascii="Arial" w:hAnsi="Arial" w:cs="Arial"/>
          </w:rPr>
          <w:t>JacQueline Osborne</w:t>
        </w:r>
      </w:smartTag>
      <w:r w:rsidRPr="00E90E55">
        <w:rPr>
          <w:rFonts w:ascii="Arial" w:hAnsi="Arial" w:cs="Arial"/>
        </w:rPr>
        <w:t xml:space="preserve">, Scott Howell, Angela Johnson, </w:t>
      </w:r>
      <w:smartTag w:uri="urn:schemas-microsoft-com:office:smarttags" w:element="PersonName">
        <w:r w:rsidRPr="00E90E55">
          <w:rPr>
            <w:rFonts w:ascii="Arial" w:hAnsi="Arial" w:cs="Arial"/>
          </w:rPr>
          <w:t>Pat Murray</w:t>
        </w:r>
      </w:smartTag>
      <w:r w:rsidRPr="00E90E55">
        <w:rPr>
          <w:rFonts w:ascii="Arial" w:hAnsi="Arial" w:cs="Arial"/>
        </w:rPr>
        <w:t>, Karen McCoy, Jean Wallace, Laura Murphey</w:t>
      </w:r>
    </w:p>
    <w:p w:rsidR="008D626B" w:rsidRPr="00E90E55" w:rsidRDefault="008D626B" w:rsidP="00C01DA2">
      <w:pPr>
        <w:spacing w:after="0" w:line="240" w:lineRule="auto"/>
        <w:rPr>
          <w:rFonts w:ascii="Arial" w:hAnsi="Arial" w:cs="Arial"/>
        </w:rPr>
      </w:pPr>
    </w:p>
    <w:p w:rsidR="008D626B" w:rsidRPr="00E90E55" w:rsidRDefault="008D626B" w:rsidP="00C01DA2">
      <w:pPr>
        <w:spacing w:after="0" w:line="240" w:lineRule="auto"/>
        <w:rPr>
          <w:rFonts w:ascii="Arial" w:hAnsi="Arial" w:cs="Arial"/>
        </w:rPr>
      </w:pPr>
      <w:r w:rsidRPr="00E90E55">
        <w:rPr>
          <w:rFonts w:ascii="Arial" w:hAnsi="Arial" w:cs="Arial"/>
          <w:b/>
        </w:rPr>
        <w:t>Members Absent:</w:t>
      </w:r>
      <w:r w:rsidRPr="00E90E55">
        <w:rPr>
          <w:rFonts w:ascii="Arial" w:hAnsi="Arial" w:cs="Arial"/>
        </w:rPr>
        <w:t xml:space="preserve"> Tasa Campos, Patricia Bailey, Karen Ostegard (Excused)</w:t>
      </w:r>
    </w:p>
    <w:p w:rsidR="008D626B" w:rsidRPr="00E90E55" w:rsidRDefault="008D626B" w:rsidP="00170D22">
      <w:pPr>
        <w:spacing w:after="0" w:line="240" w:lineRule="auto"/>
        <w:rPr>
          <w:rFonts w:ascii="Arial" w:hAnsi="Arial" w:cs="Arial"/>
          <w:b/>
        </w:rPr>
      </w:pPr>
    </w:p>
    <w:p w:rsidR="008D626B" w:rsidRPr="00170D22" w:rsidRDefault="008D626B" w:rsidP="00170D22">
      <w:pPr>
        <w:tabs>
          <w:tab w:val="left" w:pos="330"/>
        </w:tabs>
        <w:spacing w:after="0" w:line="240" w:lineRule="auto"/>
        <w:rPr>
          <w:rFonts w:ascii="Arial" w:hAnsi="Arial" w:cs="Arial"/>
        </w:rPr>
      </w:pPr>
      <w:r w:rsidRPr="00170D22">
        <w:rPr>
          <w:rFonts w:ascii="Arial" w:hAnsi="Arial" w:cs="Arial"/>
          <w:b/>
        </w:rPr>
        <w:t>1.</w:t>
      </w:r>
      <w:r w:rsidRPr="00170D22">
        <w:rPr>
          <w:rFonts w:ascii="Arial" w:hAnsi="Arial" w:cs="Arial"/>
        </w:rPr>
        <w:tab/>
      </w:r>
      <w:r w:rsidRPr="00170D22">
        <w:rPr>
          <w:rFonts w:ascii="Arial" w:hAnsi="Arial" w:cs="Arial"/>
          <w:b/>
          <w:u w:val="single"/>
        </w:rPr>
        <w:t>Welcome and Call to Order</w:t>
      </w:r>
    </w:p>
    <w:p w:rsidR="008D626B" w:rsidRDefault="008D626B" w:rsidP="00170D22">
      <w:pPr>
        <w:pStyle w:val="ListParagraph"/>
        <w:spacing w:after="0" w:line="240" w:lineRule="auto"/>
        <w:ind w:left="0"/>
        <w:rPr>
          <w:rFonts w:ascii="Arial" w:hAnsi="Arial" w:cs="Arial"/>
        </w:rPr>
      </w:pPr>
    </w:p>
    <w:p w:rsidR="008D626B" w:rsidRDefault="008D626B" w:rsidP="00CB28F1">
      <w:pPr>
        <w:pStyle w:val="ListParagraph"/>
        <w:spacing w:after="0" w:line="240" w:lineRule="auto"/>
        <w:ind w:left="360"/>
        <w:rPr>
          <w:rFonts w:ascii="Arial" w:hAnsi="Arial" w:cs="Arial"/>
        </w:rPr>
      </w:pPr>
      <w:r>
        <w:rPr>
          <w:rFonts w:ascii="Arial" w:hAnsi="Arial" w:cs="Arial"/>
        </w:rPr>
        <w:t>The President called the meeting to order at 12:07 and welcomed the Executive Board at all three sites to their 1</w:t>
      </w:r>
      <w:r w:rsidRPr="00C01DA2">
        <w:rPr>
          <w:rFonts w:ascii="Arial" w:hAnsi="Arial" w:cs="Arial"/>
          <w:vertAlign w:val="superscript"/>
        </w:rPr>
        <w:t>st</w:t>
      </w:r>
      <w:r>
        <w:rPr>
          <w:rFonts w:ascii="Arial" w:hAnsi="Arial" w:cs="Arial"/>
        </w:rPr>
        <w:t xml:space="preserve"> meeting for the 2009-2011 term.</w:t>
      </w:r>
      <w:r w:rsidRPr="00170D22">
        <w:rPr>
          <w:rFonts w:ascii="Arial" w:hAnsi="Arial" w:cs="Arial"/>
        </w:rPr>
        <w:t xml:space="preserve"> </w:t>
      </w:r>
    </w:p>
    <w:p w:rsidR="008D626B" w:rsidRDefault="008D626B" w:rsidP="00CB28F1">
      <w:pPr>
        <w:pStyle w:val="ListParagraph"/>
        <w:spacing w:after="0" w:line="240" w:lineRule="auto"/>
        <w:ind w:left="360"/>
        <w:rPr>
          <w:rFonts w:ascii="Arial" w:hAnsi="Arial" w:cs="Arial"/>
        </w:rPr>
      </w:pPr>
    </w:p>
    <w:p w:rsidR="008D626B" w:rsidRDefault="008D626B" w:rsidP="00170D22">
      <w:pPr>
        <w:pStyle w:val="ListParagraph"/>
        <w:tabs>
          <w:tab w:val="left" w:pos="330"/>
        </w:tabs>
        <w:spacing w:after="0" w:line="240" w:lineRule="auto"/>
        <w:ind w:left="0"/>
        <w:rPr>
          <w:rFonts w:ascii="Arial" w:hAnsi="Arial" w:cs="Arial"/>
          <w:b/>
          <w:u w:val="single"/>
        </w:rPr>
      </w:pPr>
      <w:r w:rsidRPr="00170D22">
        <w:rPr>
          <w:rFonts w:ascii="Arial" w:hAnsi="Arial" w:cs="Arial"/>
          <w:b/>
        </w:rPr>
        <w:t>2.</w:t>
      </w:r>
      <w:r w:rsidRPr="00170D22">
        <w:rPr>
          <w:rFonts w:ascii="Arial" w:hAnsi="Arial" w:cs="Arial"/>
          <w:b/>
        </w:rPr>
        <w:tab/>
      </w:r>
      <w:r>
        <w:rPr>
          <w:rFonts w:ascii="Arial" w:hAnsi="Arial" w:cs="Arial"/>
          <w:b/>
          <w:u w:val="single"/>
        </w:rPr>
        <w:t>Introductions</w:t>
      </w:r>
    </w:p>
    <w:p w:rsidR="008D626B" w:rsidRDefault="008D626B" w:rsidP="00170D22">
      <w:pPr>
        <w:pStyle w:val="ListParagraph"/>
        <w:tabs>
          <w:tab w:val="left" w:pos="330"/>
        </w:tabs>
        <w:spacing w:after="0" w:line="240" w:lineRule="auto"/>
        <w:ind w:left="0"/>
        <w:rPr>
          <w:rFonts w:ascii="Arial" w:hAnsi="Arial" w:cs="Arial"/>
          <w:b/>
          <w:u w:val="single"/>
        </w:rPr>
      </w:pPr>
    </w:p>
    <w:p w:rsidR="008D626B" w:rsidRDefault="008D626B" w:rsidP="00E90E55">
      <w:pPr>
        <w:pStyle w:val="ListParagraph"/>
        <w:spacing w:after="0" w:line="240" w:lineRule="auto"/>
        <w:ind w:left="360"/>
        <w:rPr>
          <w:rFonts w:ascii="Arial" w:hAnsi="Arial" w:cs="Arial"/>
        </w:rPr>
      </w:pPr>
      <w:r>
        <w:rPr>
          <w:rFonts w:ascii="Arial" w:hAnsi="Arial" w:cs="Arial"/>
        </w:rPr>
        <w:t xml:space="preserve">The President asked that each officer introduce themselves and indicate where they work and at what site. </w:t>
      </w:r>
    </w:p>
    <w:p w:rsidR="008D626B" w:rsidRDefault="008D626B" w:rsidP="001D25DD">
      <w:pPr>
        <w:pStyle w:val="ListParagraph"/>
        <w:tabs>
          <w:tab w:val="left" w:pos="330"/>
        </w:tabs>
        <w:spacing w:after="0" w:line="240" w:lineRule="auto"/>
        <w:ind w:left="360"/>
        <w:rPr>
          <w:rFonts w:ascii="Arial" w:hAnsi="Arial" w:cs="Arial"/>
        </w:rPr>
      </w:pPr>
    </w:p>
    <w:p w:rsidR="008D626B" w:rsidRDefault="008D626B" w:rsidP="00170D22">
      <w:pPr>
        <w:pStyle w:val="ListParagraph"/>
        <w:tabs>
          <w:tab w:val="left" w:pos="330"/>
        </w:tabs>
        <w:spacing w:after="0" w:line="240" w:lineRule="auto"/>
        <w:ind w:left="0"/>
        <w:rPr>
          <w:rFonts w:ascii="Arial" w:hAnsi="Arial" w:cs="Arial"/>
          <w:b/>
          <w:u w:val="single"/>
        </w:rPr>
      </w:pPr>
      <w:r w:rsidRPr="00170D22">
        <w:rPr>
          <w:rFonts w:ascii="Arial" w:hAnsi="Arial" w:cs="Arial"/>
          <w:b/>
        </w:rPr>
        <w:t>3.</w:t>
      </w:r>
      <w:r w:rsidRPr="00170D22">
        <w:rPr>
          <w:rFonts w:ascii="Arial" w:hAnsi="Arial" w:cs="Arial"/>
          <w:b/>
        </w:rPr>
        <w:tab/>
      </w:r>
      <w:r w:rsidRPr="00E90E55">
        <w:rPr>
          <w:rFonts w:ascii="Arial" w:hAnsi="Arial" w:cs="Arial"/>
          <w:b/>
          <w:u w:val="single"/>
        </w:rPr>
        <w:t>Meeting Procedures</w:t>
      </w:r>
    </w:p>
    <w:p w:rsidR="008D626B" w:rsidRDefault="008D626B" w:rsidP="001D25DD">
      <w:pPr>
        <w:pStyle w:val="ListParagraph"/>
        <w:spacing w:after="0" w:line="240" w:lineRule="auto"/>
        <w:ind w:left="360"/>
        <w:rPr>
          <w:rFonts w:ascii="Arial" w:hAnsi="Arial" w:cs="Arial"/>
        </w:rPr>
      </w:pPr>
    </w:p>
    <w:p w:rsidR="008D626B" w:rsidRDefault="008D626B" w:rsidP="001D25DD">
      <w:pPr>
        <w:pStyle w:val="ListParagraph"/>
        <w:spacing w:after="0" w:line="240" w:lineRule="auto"/>
        <w:ind w:left="360"/>
        <w:rPr>
          <w:rFonts w:ascii="Arial" w:hAnsi="Arial" w:cs="Arial"/>
        </w:rPr>
      </w:pPr>
      <w:r>
        <w:rPr>
          <w:rFonts w:ascii="Arial" w:hAnsi="Arial" w:cs="Arial"/>
        </w:rPr>
        <w:t xml:space="preserve">The President referenced the e-mail attachment that was sent to all officers on Executive Board Meetings Point of Order Rules and asked for any comments, etc. from the group.  Hearing none, she asked if there were any additions to the Agenda.  Jean Wallace put a motion to the floor to waive the 8/4 regular meeting due to the Retreat being the same week.  This would be less of a burden on staff not to have to be away from their desks 2x during that week.  </w:t>
      </w:r>
    </w:p>
    <w:p w:rsidR="008D626B" w:rsidRDefault="008D626B" w:rsidP="001D25DD">
      <w:pPr>
        <w:pStyle w:val="ListParagraph"/>
        <w:spacing w:after="0" w:line="240" w:lineRule="auto"/>
        <w:ind w:left="360"/>
        <w:rPr>
          <w:rFonts w:ascii="Arial" w:hAnsi="Arial" w:cs="Arial"/>
        </w:rPr>
      </w:pPr>
    </w:p>
    <w:p w:rsidR="008D626B" w:rsidRDefault="008D626B" w:rsidP="001D25DD">
      <w:pPr>
        <w:pStyle w:val="ListParagraph"/>
        <w:spacing w:after="0" w:line="240" w:lineRule="auto"/>
        <w:ind w:left="360"/>
        <w:rPr>
          <w:rFonts w:ascii="Arial" w:hAnsi="Arial" w:cs="Arial"/>
        </w:rPr>
      </w:pPr>
      <w:r>
        <w:rPr>
          <w:rFonts w:ascii="Arial" w:hAnsi="Arial" w:cs="Arial"/>
        </w:rPr>
        <w:t xml:space="preserve">A motion to waive the August 4 monthly E-Board meeting was proposed.  M/S/A Wallace/Murphey. </w:t>
      </w:r>
      <w:r>
        <w:rPr>
          <w:rFonts w:ascii="Arial" w:hAnsi="Arial" w:cs="Arial"/>
          <w:b/>
        </w:rPr>
        <w:t>The motion was approved</w:t>
      </w:r>
      <w:r>
        <w:rPr>
          <w:rFonts w:ascii="Arial" w:hAnsi="Arial" w:cs="Arial"/>
        </w:rPr>
        <w:t xml:space="preserve"> unanimously.</w:t>
      </w:r>
    </w:p>
    <w:p w:rsidR="008D626B" w:rsidRDefault="008D626B" w:rsidP="001D25DD">
      <w:pPr>
        <w:pStyle w:val="ListParagraph"/>
        <w:spacing w:after="0" w:line="240" w:lineRule="auto"/>
        <w:ind w:left="360"/>
        <w:rPr>
          <w:rFonts w:ascii="Arial" w:hAnsi="Arial" w:cs="Arial"/>
        </w:rPr>
      </w:pPr>
    </w:p>
    <w:p w:rsidR="008D626B" w:rsidRDefault="008D626B" w:rsidP="00170D22">
      <w:pPr>
        <w:pStyle w:val="ListParagraph"/>
        <w:tabs>
          <w:tab w:val="left" w:pos="330"/>
        </w:tabs>
        <w:spacing w:after="0" w:line="240" w:lineRule="auto"/>
        <w:ind w:left="0"/>
        <w:rPr>
          <w:rFonts w:ascii="Arial" w:hAnsi="Arial" w:cs="Arial"/>
          <w:b/>
        </w:rPr>
      </w:pPr>
      <w:r w:rsidRPr="00170D22">
        <w:rPr>
          <w:rFonts w:ascii="Arial" w:hAnsi="Arial" w:cs="Arial"/>
          <w:b/>
        </w:rPr>
        <w:t>4.</w:t>
      </w:r>
      <w:r w:rsidRPr="00170D22">
        <w:rPr>
          <w:rFonts w:ascii="Arial" w:hAnsi="Arial" w:cs="Arial"/>
          <w:b/>
        </w:rPr>
        <w:tab/>
      </w:r>
      <w:r w:rsidRPr="00E90E55">
        <w:rPr>
          <w:rFonts w:ascii="Arial" w:hAnsi="Arial" w:cs="Arial"/>
          <w:b/>
          <w:u w:val="single"/>
        </w:rPr>
        <w:t>Voting Senators</w:t>
      </w:r>
    </w:p>
    <w:p w:rsidR="008D626B" w:rsidRDefault="008D626B" w:rsidP="00170D22">
      <w:pPr>
        <w:pStyle w:val="ListParagraph"/>
        <w:tabs>
          <w:tab w:val="left" w:pos="330"/>
        </w:tabs>
        <w:spacing w:after="0" w:line="240" w:lineRule="auto"/>
        <w:ind w:left="0"/>
        <w:rPr>
          <w:rFonts w:ascii="Arial" w:hAnsi="Arial" w:cs="Arial"/>
        </w:rPr>
      </w:pPr>
    </w:p>
    <w:p w:rsidR="008D626B" w:rsidRDefault="008D626B" w:rsidP="00D11580">
      <w:pPr>
        <w:pStyle w:val="ListParagraph"/>
        <w:tabs>
          <w:tab w:val="left" w:pos="330"/>
        </w:tabs>
        <w:spacing w:after="0" w:line="240" w:lineRule="auto"/>
        <w:ind w:left="330" w:hanging="330"/>
        <w:rPr>
          <w:rFonts w:ascii="Arial" w:hAnsi="Arial" w:cs="Arial"/>
        </w:rPr>
      </w:pPr>
      <w:r>
        <w:rPr>
          <w:rFonts w:ascii="Arial" w:hAnsi="Arial" w:cs="Arial"/>
        </w:rPr>
        <w:tab/>
        <w:t xml:space="preserve">The President asked the Vice President’s from each area who their voting members would be in accordance with Article 3.3 &amp; 4 of the Constitution &amp; Bylaws.  The voting senators are: </w:t>
      </w:r>
    </w:p>
    <w:p w:rsidR="008D626B" w:rsidRDefault="008D626B" w:rsidP="00CE2D4D">
      <w:pPr>
        <w:pStyle w:val="ListParagraph"/>
        <w:tabs>
          <w:tab w:val="left" w:pos="990"/>
        </w:tabs>
        <w:spacing w:after="0" w:line="240" w:lineRule="auto"/>
        <w:ind w:left="1430" w:right="696" w:hanging="1430"/>
        <w:rPr>
          <w:rFonts w:ascii="Arial" w:hAnsi="Arial" w:cs="Arial"/>
        </w:rPr>
      </w:pPr>
      <w:r>
        <w:rPr>
          <w:rFonts w:ascii="Arial" w:hAnsi="Arial" w:cs="Arial"/>
        </w:rPr>
        <w:tab/>
      </w:r>
      <w:r>
        <w:rPr>
          <w:rFonts w:ascii="Arial" w:hAnsi="Arial" w:cs="Arial"/>
        </w:rPr>
        <w:tab/>
        <w:t>Cuyamaca: Avelina Wilder &amp; Monica Farris; Grossmont: Laura Murphey &amp; Karen Ostegard; District: Maria Briney &amp; Angela Johnson.</w:t>
      </w:r>
    </w:p>
    <w:p w:rsidR="008D626B" w:rsidRDefault="008D626B" w:rsidP="00D11580">
      <w:pPr>
        <w:pStyle w:val="ListParagraph"/>
        <w:tabs>
          <w:tab w:val="left" w:pos="330"/>
        </w:tabs>
        <w:spacing w:after="0" w:line="240" w:lineRule="auto"/>
        <w:ind w:left="330" w:hanging="330"/>
        <w:rPr>
          <w:rFonts w:ascii="Arial" w:hAnsi="Arial" w:cs="Arial"/>
        </w:rPr>
      </w:pPr>
    </w:p>
    <w:p w:rsidR="008D626B" w:rsidRPr="00170D22" w:rsidRDefault="008D626B" w:rsidP="00D11580">
      <w:pPr>
        <w:pStyle w:val="ListParagraph"/>
        <w:tabs>
          <w:tab w:val="left" w:pos="330"/>
        </w:tabs>
        <w:spacing w:after="0" w:line="240" w:lineRule="auto"/>
        <w:ind w:left="330" w:hanging="330"/>
        <w:rPr>
          <w:rFonts w:ascii="Arial" w:hAnsi="Arial" w:cs="Arial"/>
        </w:rPr>
      </w:pPr>
      <w:r>
        <w:rPr>
          <w:rFonts w:ascii="Arial" w:hAnsi="Arial" w:cs="Arial"/>
        </w:rPr>
        <w:tab/>
        <w:t>There was discussion to change this limitation in the Articles &amp; Bylaws and is addressed in Agenda Item No. 6 below.</w:t>
      </w:r>
    </w:p>
    <w:p w:rsidR="008D626B" w:rsidRDefault="008D626B" w:rsidP="00170D22">
      <w:pPr>
        <w:pStyle w:val="ListParagraph"/>
        <w:spacing w:after="0" w:line="240" w:lineRule="auto"/>
        <w:ind w:left="0"/>
        <w:rPr>
          <w:rFonts w:ascii="Arial" w:hAnsi="Arial" w:cs="Arial"/>
        </w:rPr>
      </w:pPr>
    </w:p>
    <w:p w:rsidR="008D626B" w:rsidRPr="00170D22" w:rsidRDefault="008D626B" w:rsidP="00170D22">
      <w:pPr>
        <w:pStyle w:val="ListParagraph"/>
        <w:tabs>
          <w:tab w:val="left" w:pos="330"/>
        </w:tabs>
        <w:spacing w:after="0" w:line="240" w:lineRule="auto"/>
        <w:ind w:left="0"/>
        <w:rPr>
          <w:rFonts w:ascii="Arial" w:hAnsi="Arial" w:cs="Arial"/>
          <w:b/>
          <w:u w:val="single"/>
        </w:rPr>
      </w:pPr>
      <w:r>
        <w:rPr>
          <w:rFonts w:ascii="Arial" w:hAnsi="Arial" w:cs="Arial"/>
          <w:b/>
        </w:rPr>
        <w:t>5</w:t>
      </w:r>
      <w:r w:rsidRPr="00170D22">
        <w:rPr>
          <w:rFonts w:ascii="Arial" w:hAnsi="Arial" w:cs="Arial"/>
          <w:b/>
        </w:rPr>
        <w:t>.</w:t>
      </w:r>
      <w:r w:rsidRPr="00170D22">
        <w:rPr>
          <w:rFonts w:ascii="Arial" w:hAnsi="Arial" w:cs="Arial"/>
          <w:b/>
        </w:rPr>
        <w:tab/>
      </w:r>
      <w:r>
        <w:rPr>
          <w:rFonts w:ascii="Arial" w:hAnsi="Arial" w:cs="Arial"/>
          <w:b/>
          <w:u w:val="single"/>
        </w:rPr>
        <w:t>Orientation – Reference Materials – Quick Review</w:t>
      </w:r>
    </w:p>
    <w:p w:rsidR="008D626B" w:rsidRDefault="008D626B" w:rsidP="001D25DD">
      <w:pPr>
        <w:pStyle w:val="ListParagraph"/>
        <w:spacing w:after="0" w:line="240" w:lineRule="auto"/>
        <w:ind w:left="360"/>
        <w:rPr>
          <w:rFonts w:ascii="Arial" w:hAnsi="Arial" w:cs="Arial"/>
        </w:rPr>
      </w:pPr>
    </w:p>
    <w:p w:rsidR="008D626B" w:rsidRDefault="008D626B" w:rsidP="00CE2D4D">
      <w:pPr>
        <w:pStyle w:val="ListParagraph"/>
        <w:spacing w:after="0" w:line="240" w:lineRule="auto"/>
        <w:ind w:left="330" w:firstLine="30"/>
        <w:rPr>
          <w:rFonts w:ascii="Arial" w:hAnsi="Arial" w:cs="Arial"/>
        </w:rPr>
      </w:pPr>
      <w:r>
        <w:rPr>
          <w:rFonts w:ascii="Arial" w:hAnsi="Arial" w:cs="Arial"/>
        </w:rPr>
        <w:t>The President briefly went through the handbook of Reference Materials relating to Classified Senate with the group.</w:t>
      </w:r>
    </w:p>
    <w:p w:rsidR="008D626B" w:rsidRDefault="008D626B" w:rsidP="00170D22">
      <w:pPr>
        <w:pStyle w:val="ListParagraph"/>
        <w:tabs>
          <w:tab w:val="left" w:pos="330"/>
        </w:tabs>
        <w:spacing w:after="0" w:line="240" w:lineRule="auto"/>
        <w:ind w:left="0"/>
        <w:rPr>
          <w:rFonts w:ascii="Arial" w:hAnsi="Arial" w:cs="Arial"/>
          <w:b/>
        </w:rPr>
      </w:pPr>
    </w:p>
    <w:p w:rsidR="008D626B" w:rsidRPr="00170D22" w:rsidRDefault="008D626B" w:rsidP="00170D22">
      <w:pPr>
        <w:pStyle w:val="ListParagraph"/>
        <w:tabs>
          <w:tab w:val="left" w:pos="330"/>
        </w:tabs>
        <w:spacing w:after="0" w:line="240" w:lineRule="auto"/>
        <w:ind w:left="0"/>
        <w:rPr>
          <w:rFonts w:ascii="Arial" w:hAnsi="Arial" w:cs="Arial"/>
        </w:rPr>
      </w:pPr>
      <w:r>
        <w:rPr>
          <w:rFonts w:ascii="Arial" w:hAnsi="Arial" w:cs="Arial"/>
          <w:b/>
        </w:rPr>
        <w:br w:type="page"/>
        <w:t>6</w:t>
      </w:r>
      <w:r w:rsidRPr="00170D22">
        <w:rPr>
          <w:rFonts w:ascii="Arial" w:hAnsi="Arial" w:cs="Arial"/>
          <w:b/>
        </w:rPr>
        <w:t>.</w:t>
      </w:r>
      <w:r w:rsidRPr="00170D22">
        <w:rPr>
          <w:rFonts w:ascii="Arial" w:hAnsi="Arial" w:cs="Arial"/>
          <w:b/>
        </w:rPr>
        <w:tab/>
      </w:r>
      <w:r>
        <w:rPr>
          <w:rFonts w:ascii="Arial" w:hAnsi="Arial" w:cs="Arial"/>
          <w:b/>
          <w:u w:val="single"/>
        </w:rPr>
        <w:t>Article/Bylaw 4.2.2</w:t>
      </w:r>
      <w:r w:rsidRPr="00170D22">
        <w:rPr>
          <w:rFonts w:ascii="Arial" w:hAnsi="Arial" w:cs="Arial"/>
        </w:rPr>
        <w:t xml:space="preserve">  </w:t>
      </w:r>
    </w:p>
    <w:p w:rsidR="008D626B" w:rsidRDefault="008D626B" w:rsidP="009D47EC">
      <w:pPr>
        <w:pStyle w:val="ListParagraph"/>
        <w:tabs>
          <w:tab w:val="left" w:pos="330"/>
        </w:tabs>
        <w:spacing w:after="0" w:line="240" w:lineRule="auto"/>
        <w:ind w:left="360"/>
        <w:rPr>
          <w:rFonts w:ascii="Arial" w:hAnsi="Arial" w:cs="Arial"/>
        </w:rPr>
      </w:pPr>
    </w:p>
    <w:p w:rsidR="008D626B" w:rsidRDefault="008D626B" w:rsidP="009D47EC">
      <w:pPr>
        <w:pStyle w:val="ListParagraph"/>
        <w:tabs>
          <w:tab w:val="left" w:pos="330"/>
        </w:tabs>
        <w:spacing w:after="0" w:line="240" w:lineRule="auto"/>
        <w:ind w:left="360"/>
        <w:rPr>
          <w:rFonts w:ascii="Arial" w:hAnsi="Arial" w:cs="Arial"/>
        </w:rPr>
      </w:pPr>
      <w:smartTag w:uri="urn:schemas-microsoft-com:office:smarttags" w:element="PersonName">
        <w:r>
          <w:rPr>
            <w:rFonts w:ascii="Arial" w:hAnsi="Arial" w:cs="Arial"/>
          </w:rPr>
          <w:t>Pat Murray</w:t>
        </w:r>
      </w:smartTag>
      <w:r>
        <w:rPr>
          <w:rFonts w:ascii="Arial" w:hAnsi="Arial" w:cs="Arial"/>
        </w:rPr>
        <w:t xml:space="preserve"> discussed with the group stating the definition of quorum for the Classified Senate E-Board.  She indicated she had checked with other community college Classified Senate E-Boards C&amp;Bs and that the Officers (excluding senators) are counted toward quorum, and if more than 50% of those officers are in attendance then quorum would be met.  P. Murray proposal is to not include Senators in quorum in an effort to not hold it against them for not being there, but that all Senators would be included in the voting.</w:t>
      </w:r>
    </w:p>
    <w:p w:rsidR="008D626B" w:rsidRDefault="008D626B" w:rsidP="009D47EC">
      <w:pPr>
        <w:pStyle w:val="ListParagraph"/>
        <w:tabs>
          <w:tab w:val="left" w:pos="330"/>
        </w:tabs>
        <w:spacing w:after="0" w:line="240" w:lineRule="auto"/>
        <w:ind w:left="360"/>
        <w:rPr>
          <w:rFonts w:ascii="Arial" w:hAnsi="Arial" w:cs="Arial"/>
        </w:rPr>
      </w:pPr>
    </w:p>
    <w:p w:rsidR="008D626B" w:rsidRDefault="008D626B" w:rsidP="009D47EC">
      <w:pPr>
        <w:pStyle w:val="ListParagraph"/>
        <w:tabs>
          <w:tab w:val="left" w:pos="330"/>
        </w:tabs>
        <w:spacing w:after="0" w:line="240" w:lineRule="auto"/>
        <w:ind w:left="360"/>
        <w:rPr>
          <w:rFonts w:ascii="Arial" w:hAnsi="Arial" w:cs="Arial"/>
        </w:rPr>
      </w:pPr>
      <w:r>
        <w:rPr>
          <w:rFonts w:ascii="Arial" w:hAnsi="Arial" w:cs="Arial"/>
        </w:rPr>
        <w:t>The group discussed the ramifications of this change. The idea of the proposal is that everyone who is present for the meeting would vote and the vote would be counted, but that quorum would be determined by the President, Treasurer, Secretary, 3 VPs and 3 Members-at-Large totaling 9, so if 5 of these officers were present at an Executive Board meeting then quorum would be met.</w:t>
      </w:r>
    </w:p>
    <w:p w:rsidR="008D626B" w:rsidRDefault="008D626B" w:rsidP="009D47EC">
      <w:pPr>
        <w:pStyle w:val="ListParagraph"/>
        <w:tabs>
          <w:tab w:val="left" w:pos="330"/>
        </w:tabs>
        <w:spacing w:after="0" w:line="240" w:lineRule="auto"/>
        <w:ind w:left="360"/>
        <w:rPr>
          <w:rFonts w:ascii="Arial" w:hAnsi="Arial" w:cs="Arial"/>
        </w:rPr>
      </w:pPr>
    </w:p>
    <w:p w:rsidR="008D626B" w:rsidRDefault="008D626B" w:rsidP="009D47EC">
      <w:pPr>
        <w:pStyle w:val="ListParagraph"/>
        <w:tabs>
          <w:tab w:val="left" w:pos="330"/>
        </w:tabs>
        <w:spacing w:after="0" w:line="240" w:lineRule="auto"/>
        <w:ind w:left="360"/>
        <w:rPr>
          <w:rFonts w:ascii="Arial" w:hAnsi="Arial" w:cs="Arial"/>
        </w:rPr>
      </w:pPr>
      <w:r>
        <w:rPr>
          <w:rFonts w:ascii="Arial" w:hAnsi="Arial" w:cs="Arial"/>
        </w:rPr>
        <w:t>Y. Macy inquired why this change was bringing brought forward. P. Murray explained further that currently the C&amp;Bs only allows for 2 senators per site to be included in voting, and excludes the other 2.  Her proposal would include all senators, in the past if a current voting senator is absent from the meeting, but a non-voting senator is present, that senator would not be afforded the right vote.  The intention of the proposal and change to the C&amp;Bs is to have ALL senators be voting senators.  The group discussed further.</w:t>
      </w:r>
    </w:p>
    <w:p w:rsidR="008D626B" w:rsidRDefault="008D626B" w:rsidP="009D47EC">
      <w:pPr>
        <w:pStyle w:val="ListParagraph"/>
        <w:tabs>
          <w:tab w:val="left" w:pos="330"/>
        </w:tabs>
        <w:spacing w:after="0" w:line="240" w:lineRule="auto"/>
        <w:ind w:left="360"/>
        <w:rPr>
          <w:rFonts w:ascii="Arial" w:hAnsi="Arial" w:cs="Arial"/>
        </w:rPr>
      </w:pPr>
    </w:p>
    <w:p w:rsidR="008D626B" w:rsidRDefault="008D626B" w:rsidP="009D47EC">
      <w:pPr>
        <w:pStyle w:val="ListParagraph"/>
        <w:tabs>
          <w:tab w:val="left" w:pos="330"/>
        </w:tabs>
        <w:spacing w:after="0" w:line="240" w:lineRule="auto"/>
        <w:ind w:left="360"/>
        <w:rPr>
          <w:rFonts w:ascii="Arial" w:hAnsi="Arial" w:cs="Arial"/>
        </w:rPr>
      </w:pPr>
      <w:r>
        <w:rPr>
          <w:rFonts w:ascii="Arial" w:hAnsi="Arial" w:cs="Arial"/>
        </w:rPr>
        <w:t xml:space="preserve">At the conclusion of the discussion, </w:t>
      </w:r>
      <w:smartTag w:uri="urn:schemas-microsoft-com:office:smarttags" w:element="PersonName">
        <w:r>
          <w:rPr>
            <w:rFonts w:ascii="Arial" w:hAnsi="Arial" w:cs="Arial"/>
          </w:rPr>
          <w:t>Pat Murray</w:t>
        </w:r>
      </w:smartTag>
      <w:r>
        <w:rPr>
          <w:rFonts w:ascii="Arial" w:hAnsi="Arial" w:cs="Arial"/>
        </w:rPr>
        <w:t xml:space="preserve"> will do further research into Robert’s Rules of Order and forward an e-mail for the E-Board to weigh in on and approve the proposed change.</w:t>
      </w:r>
    </w:p>
    <w:p w:rsidR="008D626B" w:rsidRDefault="008D626B" w:rsidP="009D47EC">
      <w:pPr>
        <w:pStyle w:val="ListParagraph"/>
        <w:tabs>
          <w:tab w:val="left" w:pos="330"/>
        </w:tabs>
        <w:spacing w:after="0" w:line="240" w:lineRule="auto"/>
        <w:ind w:left="360"/>
        <w:rPr>
          <w:rFonts w:ascii="Arial" w:hAnsi="Arial" w:cs="Arial"/>
        </w:rPr>
      </w:pPr>
    </w:p>
    <w:p w:rsidR="008D626B" w:rsidRDefault="008D626B" w:rsidP="00170D22">
      <w:pPr>
        <w:pStyle w:val="ListParagraph"/>
        <w:tabs>
          <w:tab w:val="left" w:pos="330"/>
        </w:tabs>
        <w:spacing w:after="0" w:line="240" w:lineRule="auto"/>
        <w:ind w:left="0"/>
        <w:rPr>
          <w:rFonts w:ascii="Arial" w:hAnsi="Arial" w:cs="Arial"/>
        </w:rPr>
      </w:pPr>
      <w:r>
        <w:rPr>
          <w:rFonts w:ascii="Arial" w:hAnsi="Arial" w:cs="Arial"/>
          <w:b/>
        </w:rPr>
        <w:t>7</w:t>
      </w:r>
      <w:r w:rsidRPr="00170D22">
        <w:rPr>
          <w:rFonts w:ascii="Arial" w:hAnsi="Arial" w:cs="Arial"/>
          <w:b/>
        </w:rPr>
        <w:t>.</w:t>
      </w:r>
      <w:r w:rsidRPr="00170D22">
        <w:rPr>
          <w:rFonts w:ascii="Arial" w:hAnsi="Arial" w:cs="Arial"/>
          <w:b/>
        </w:rPr>
        <w:tab/>
      </w:r>
      <w:r>
        <w:rPr>
          <w:rFonts w:ascii="Arial" w:hAnsi="Arial" w:cs="Arial"/>
          <w:b/>
          <w:u w:val="single"/>
        </w:rPr>
        <w:t>Updates</w:t>
      </w:r>
      <w:r w:rsidRPr="00170D22">
        <w:rPr>
          <w:rFonts w:ascii="Arial" w:hAnsi="Arial" w:cs="Arial"/>
        </w:rPr>
        <w:t xml:space="preserve"> </w:t>
      </w:r>
    </w:p>
    <w:p w:rsidR="008D626B" w:rsidRDefault="008D626B" w:rsidP="00170D22">
      <w:pPr>
        <w:pStyle w:val="ListParagraph"/>
        <w:tabs>
          <w:tab w:val="left" w:pos="330"/>
        </w:tabs>
        <w:spacing w:after="0" w:line="240" w:lineRule="auto"/>
        <w:ind w:left="0"/>
        <w:rPr>
          <w:rFonts w:ascii="Arial" w:hAnsi="Arial" w:cs="Arial"/>
        </w:rPr>
      </w:pPr>
    </w:p>
    <w:p w:rsidR="008D626B" w:rsidRPr="00CE2D4D" w:rsidRDefault="008D626B" w:rsidP="00CE2D4D">
      <w:pPr>
        <w:pStyle w:val="ListParagraph"/>
        <w:tabs>
          <w:tab w:val="left" w:pos="330"/>
        </w:tabs>
        <w:spacing w:after="0" w:line="240" w:lineRule="auto"/>
        <w:ind w:left="330" w:hanging="330"/>
        <w:rPr>
          <w:rFonts w:ascii="Arial" w:hAnsi="Arial" w:cs="Arial"/>
        </w:rPr>
      </w:pPr>
      <w:r>
        <w:rPr>
          <w:rFonts w:ascii="Arial" w:hAnsi="Arial" w:cs="Arial"/>
        </w:rPr>
        <w:tab/>
      </w:r>
      <w:r w:rsidRPr="00CE2D4D">
        <w:rPr>
          <w:rFonts w:ascii="Arial" w:hAnsi="Arial" w:cs="Arial"/>
          <w:u w:val="single"/>
        </w:rPr>
        <w:t>EEOAC/Diversity Task Force (Wendy Corbin)</w:t>
      </w:r>
      <w:r w:rsidRPr="00CE2D4D">
        <w:rPr>
          <w:rFonts w:ascii="Arial" w:hAnsi="Arial" w:cs="Arial"/>
        </w:rPr>
        <w:t xml:space="preserve">. W. Corbin reported that this task force was formed when WASC, after their visit and recommendation, asked </w:t>
      </w:r>
      <w:smartTag w:uri="urn:schemas-microsoft-com:office:smarttags" w:element="place">
        <w:smartTag w:uri="urn:schemas-microsoft-com:office:smarttags" w:element="PlaceName">
          <w:r w:rsidRPr="00CE2D4D">
            <w:rPr>
              <w:rFonts w:ascii="Arial" w:hAnsi="Arial" w:cs="Arial"/>
            </w:rPr>
            <w:t>Grossmont</w:t>
          </w:r>
        </w:smartTag>
        <w:r w:rsidRPr="00CE2D4D">
          <w:rPr>
            <w:rFonts w:ascii="Arial" w:hAnsi="Arial" w:cs="Arial"/>
          </w:rPr>
          <w:t xml:space="preserve"> </w:t>
        </w:r>
        <w:smartTag w:uri="urn:schemas-microsoft-com:office:smarttags" w:element="PlaceType">
          <w:r w:rsidRPr="00CE2D4D">
            <w:rPr>
              <w:rFonts w:ascii="Arial" w:hAnsi="Arial" w:cs="Arial"/>
            </w:rPr>
            <w:t>College</w:t>
          </w:r>
        </w:smartTag>
      </w:smartTag>
      <w:r w:rsidRPr="00CE2D4D">
        <w:rPr>
          <w:rFonts w:ascii="Arial" w:hAnsi="Arial" w:cs="Arial"/>
        </w:rPr>
        <w:t xml:space="preserve"> to formulate an EEO Diversity Plan.  The task force is meeting every week for 2 hours to write the plan.  She further added that the group has edited most of the 1</w:t>
      </w:r>
      <w:r w:rsidRPr="00CE2D4D">
        <w:rPr>
          <w:rFonts w:ascii="Arial" w:hAnsi="Arial" w:cs="Arial"/>
          <w:vertAlign w:val="superscript"/>
        </w:rPr>
        <w:t>st</w:t>
      </w:r>
      <w:r w:rsidRPr="00CE2D4D">
        <w:rPr>
          <w:rFonts w:ascii="Arial" w:hAnsi="Arial" w:cs="Arial"/>
        </w:rPr>
        <w:t xml:space="preserve"> draft and working diligently to establish a formal structure for hiring process.  Currently, the group anticipates finishing this task by the end of July with the intention of submitting to the Board in August.</w:t>
      </w:r>
    </w:p>
    <w:p w:rsidR="008D626B" w:rsidRPr="00CE2D4D" w:rsidRDefault="008D626B" w:rsidP="00CE2D4D">
      <w:pPr>
        <w:pStyle w:val="ListParagraph"/>
        <w:spacing w:after="0" w:line="240" w:lineRule="auto"/>
        <w:ind w:left="330" w:hanging="330"/>
        <w:rPr>
          <w:rFonts w:ascii="Arial" w:hAnsi="Arial" w:cs="Arial"/>
        </w:rPr>
      </w:pPr>
    </w:p>
    <w:p w:rsidR="008D626B" w:rsidRPr="00CE2D4D" w:rsidRDefault="008D626B" w:rsidP="00CE2D4D">
      <w:pPr>
        <w:pStyle w:val="ListParagraph"/>
        <w:spacing w:after="0" w:line="240" w:lineRule="auto"/>
        <w:ind w:left="330" w:hanging="330"/>
        <w:rPr>
          <w:rFonts w:ascii="Arial" w:hAnsi="Arial" w:cs="Arial"/>
          <w:b/>
        </w:rPr>
      </w:pPr>
      <w:r w:rsidRPr="00CE2D4D">
        <w:rPr>
          <w:rFonts w:ascii="Arial" w:hAnsi="Arial" w:cs="Arial"/>
          <w:b/>
        </w:rPr>
        <w:t>8.</w:t>
      </w:r>
      <w:r w:rsidRPr="00CE2D4D">
        <w:rPr>
          <w:rFonts w:ascii="Arial" w:hAnsi="Arial" w:cs="Arial"/>
          <w:b/>
        </w:rPr>
        <w:tab/>
      </w:r>
      <w:r w:rsidRPr="00CE2D4D">
        <w:rPr>
          <w:rFonts w:ascii="Arial" w:hAnsi="Arial" w:cs="Arial"/>
          <w:b/>
          <w:u w:val="single"/>
        </w:rPr>
        <w:t>Other</w:t>
      </w:r>
    </w:p>
    <w:p w:rsidR="008D626B" w:rsidRPr="00CE2D4D" w:rsidRDefault="008D626B" w:rsidP="00CE2D4D">
      <w:pPr>
        <w:pStyle w:val="ListParagraph"/>
        <w:spacing w:after="0" w:line="240" w:lineRule="auto"/>
        <w:ind w:left="330" w:hanging="330"/>
        <w:rPr>
          <w:rFonts w:ascii="Arial" w:hAnsi="Arial" w:cs="Arial"/>
          <w:b/>
        </w:rPr>
      </w:pPr>
    </w:p>
    <w:p w:rsidR="008D626B" w:rsidRPr="00CE2D4D" w:rsidRDefault="008D626B" w:rsidP="00CE2D4D">
      <w:pPr>
        <w:pStyle w:val="ListParagraph"/>
        <w:tabs>
          <w:tab w:val="left" w:pos="330"/>
        </w:tabs>
        <w:spacing w:after="0" w:line="240" w:lineRule="auto"/>
        <w:ind w:left="330" w:hanging="330"/>
        <w:rPr>
          <w:rFonts w:ascii="Arial" w:hAnsi="Arial" w:cs="Arial"/>
        </w:rPr>
      </w:pPr>
      <w:r w:rsidRPr="00CE2D4D">
        <w:rPr>
          <w:rFonts w:ascii="Arial" w:hAnsi="Arial" w:cs="Arial"/>
          <w:b/>
        </w:rPr>
        <w:tab/>
      </w:r>
      <w:smartTag w:uri="urn:schemas-microsoft-com:office:smarttags" w:element="PersonName">
        <w:r w:rsidRPr="00CE2D4D">
          <w:rPr>
            <w:rFonts w:ascii="Arial" w:hAnsi="Arial" w:cs="Arial"/>
          </w:rPr>
          <w:t>Maggie Gonzales</w:t>
        </w:r>
      </w:smartTag>
      <w:r w:rsidRPr="00CE2D4D">
        <w:rPr>
          <w:rFonts w:ascii="Arial" w:hAnsi="Arial" w:cs="Arial"/>
        </w:rPr>
        <w:t xml:space="preserve"> added that she is honored that we were able to fill most of the E-Board positions.  She invited the E-Board to attend the Cuyamaca College Convocation on August 19 at 9:00 in the </w:t>
      </w:r>
      <w:smartTag w:uri="urn:schemas-microsoft-com:office:smarttags" w:element="PlaceType">
        <w:smartTag w:uri="urn:schemas-microsoft-com:office:smarttags" w:element="PlaceType">
          <w:r w:rsidRPr="00CE2D4D">
            <w:rPr>
              <w:rFonts w:ascii="Arial" w:hAnsi="Arial" w:cs="Arial"/>
            </w:rPr>
            <w:t>Student</w:t>
          </w:r>
        </w:smartTag>
        <w:r w:rsidRPr="00CE2D4D">
          <w:rPr>
            <w:rFonts w:ascii="Arial" w:hAnsi="Arial" w:cs="Arial"/>
          </w:rPr>
          <w:t xml:space="preserve"> </w:t>
        </w:r>
        <w:smartTag w:uri="urn:schemas-microsoft-com:office:smarttags" w:element="PlaceType">
          <w:r w:rsidRPr="00CE2D4D">
            <w:rPr>
              <w:rFonts w:ascii="Arial" w:hAnsi="Arial" w:cs="Arial"/>
            </w:rPr>
            <w:t>Center</w:t>
          </w:r>
        </w:smartTag>
      </w:smartTag>
      <w:r w:rsidRPr="00CE2D4D">
        <w:rPr>
          <w:rFonts w:ascii="Arial" w:hAnsi="Arial" w:cs="Arial"/>
        </w:rPr>
        <w:t xml:space="preserve">.  She is on the </w:t>
      </w:r>
      <w:r>
        <w:rPr>
          <w:rFonts w:ascii="Arial" w:hAnsi="Arial" w:cs="Arial"/>
        </w:rPr>
        <w:t xml:space="preserve">Convocation </w:t>
      </w:r>
      <w:r w:rsidRPr="00CE2D4D">
        <w:rPr>
          <w:rFonts w:ascii="Arial" w:hAnsi="Arial" w:cs="Arial"/>
        </w:rPr>
        <w:t>agenda and would like to introduce the E-Board at that time.</w:t>
      </w:r>
    </w:p>
    <w:p w:rsidR="008D626B" w:rsidRPr="00CE2D4D" w:rsidRDefault="008D626B" w:rsidP="00CE2D4D">
      <w:pPr>
        <w:pStyle w:val="ListParagraph"/>
        <w:tabs>
          <w:tab w:val="left" w:pos="330"/>
        </w:tabs>
        <w:spacing w:after="0" w:line="240" w:lineRule="auto"/>
        <w:ind w:left="330" w:hanging="330"/>
        <w:rPr>
          <w:rFonts w:ascii="Arial" w:hAnsi="Arial" w:cs="Arial"/>
        </w:rPr>
      </w:pPr>
    </w:p>
    <w:p w:rsidR="008D626B" w:rsidRPr="00CE2D4D" w:rsidRDefault="008D626B" w:rsidP="00CE2D4D">
      <w:pPr>
        <w:pStyle w:val="ListParagraph"/>
        <w:tabs>
          <w:tab w:val="left" w:pos="330"/>
        </w:tabs>
        <w:spacing w:after="0" w:line="240" w:lineRule="auto"/>
        <w:ind w:left="330" w:hanging="330"/>
        <w:rPr>
          <w:rFonts w:ascii="Arial" w:hAnsi="Arial" w:cs="Arial"/>
        </w:rPr>
      </w:pPr>
      <w:r w:rsidRPr="00CE2D4D">
        <w:rPr>
          <w:rFonts w:ascii="Arial" w:hAnsi="Arial" w:cs="Arial"/>
        </w:rPr>
        <w:tab/>
        <w:t xml:space="preserve">Pat Murray stated that an Employee Orientation is scheduled at Grossmont on 8/20 and will present an overview of the college, district and state areas as they relate to employees. In addition, this employee orientation will be rotated between campuses with the intention of it being held at </w:t>
      </w:r>
      <w:smartTag w:uri="urn:schemas-microsoft-com:office:smarttags" w:element="PlaceType">
        <w:r w:rsidRPr="00CE2D4D">
          <w:rPr>
            <w:rFonts w:ascii="Arial" w:hAnsi="Arial" w:cs="Arial"/>
          </w:rPr>
          <w:t>Grossmont</w:t>
        </w:r>
      </w:smartTag>
      <w:r w:rsidRPr="00CE2D4D">
        <w:rPr>
          <w:rFonts w:ascii="Arial" w:hAnsi="Arial" w:cs="Arial"/>
        </w:rPr>
        <w:t xml:space="preserve"> </w:t>
      </w:r>
      <w:smartTag w:uri="urn:schemas-microsoft-com:office:smarttags" w:element="PlaceType">
        <w:r w:rsidRPr="00CE2D4D">
          <w:rPr>
            <w:rFonts w:ascii="Arial" w:hAnsi="Arial" w:cs="Arial"/>
          </w:rPr>
          <w:t>College</w:t>
        </w:r>
      </w:smartTag>
      <w:r w:rsidRPr="00CE2D4D">
        <w:rPr>
          <w:rFonts w:ascii="Arial" w:hAnsi="Arial" w:cs="Arial"/>
        </w:rPr>
        <w:t xml:space="preserve"> in the Fall and </w:t>
      </w:r>
      <w:smartTag w:uri="urn:schemas-microsoft-com:office:smarttags" w:element="PlaceType">
        <w:smartTag w:uri="urn:schemas-microsoft-com:office:smarttags" w:element="PlaceType">
          <w:r w:rsidRPr="00CE2D4D">
            <w:rPr>
              <w:rFonts w:ascii="Arial" w:hAnsi="Arial" w:cs="Arial"/>
            </w:rPr>
            <w:t>Cuyamaca</w:t>
          </w:r>
        </w:smartTag>
        <w:r w:rsidRPr="00CE2D4D">
          <w:rPr>
            <w:rFonts w:ascii="Arial" w:hAnsi="Arial" w:cs="Arial"/>
          </w:rPr>
          <w:t xml:space="preserve"> </w:t>
        </w:r>
        <w:smartTag w:uri="urn:schemas-microsoft-com:office:smarttags" w:element="PlaceType">
          <w:r w:rsidRPr="00CE2D4D">
            <w:rPr>
              <w:rFonts w:ascii="Arial" w:hAnsi="Arial" w:cs="Arial"/>
            </w:rPr>
            <w:t>College</w:t>
          </w:r>
        </w:smartTag>
      </w:smartTag>
      <w:r w:rsidRPr="00CE2D4D">
        <w:rPr>
          <w:rFonts w:ascii="Arial" w:hAnsi="Arial" w:cs="Arial"/>
        </w:rPr>
        <w:t xml:space="preserve"> in the Spring.</w:t>
      </w:r>
    </w:p>
    <w:p w:rsidR="008D626B" w:rsidRPr="00CE2D4D" w:rsidRDefault="008D626B" w:rsidP="00CE2D4D">
      <w:pPr>
        <w:pStyle w:val="ListParagraph"/>
        <w:tabs>
          <w:tab w:val="left" w:pos="330"/>
        </w:tabs>
        <w:spacing w:after="0" w:line="240" w:lineRule="auto"/>
        <w:ind w:left="330" w:hanging="330"/>
        <w:rPr>
          <w:rFonts w:ascii="Arial" w:hAnsi="Arial" w:cs="Arial"/>
        </w:rPr>
      </w:pPr>
    </w:p>
    <w:p w:rsidR="008D626B" w:rsidRPr="00CE2D4D" w:rsidRDefault="008D626B" w:rsidP="00945695">
      <w:pPr>
        <w:pStyle w:val="ListParagraph"/>
        <w:tabs>
          <w:tab w:val="left" w:pos="330"/>
        </w:tabs>
        <w:spacing w:after="0" w:line="240" w:lineRule="auto"/>
        <w:ind w:left="0"/>
        <w:rPr>
          <w:rFonts w:ascii="Arial" w:hAnsi="Arial" w:cs="Arial"/>
        </w:rPr>
      </w:pPr>
      <w:r w:rsidRPr="00CE2D4D">
        <w:rPr>
          <w:rFonts w:ascii="Arial" w:hAnsi="Arial" w:cs="Arial"/>
        </w:rPr>
        <w:t xml:space="preserve">The group did inquire about release time notification to supervisors for the officers at the Retreat.  The President indicated that the e-mail had gone out to the VCHR, but due to the recent changes and Sue Rearic now taking on that responsibility, she will be sending out </w:t>
      </w:r>
      <w:r>
        <w:rPr>
          <w:rFonts w:ascii="Arial" w:hAnsi="Arial" w:cs="Arial"/>
        </w:rPr>
        <w:t>in the next week</w:t>
      </w:r>
      <w:r w:rsidRPr="00CE2D4D">
        <w:rPr>
          <w:rFonts w:ascii="Arial" w:hAnsi="Arial" w:cs="Arial"/>
        </w:rPr>
        <w:t>. J. Osborne reminded everyone to allow for travel time</w:t>
      </w:r>
      <w:r>
        <w:rPr>
          <w:rFonts w:ascii="Arial" w:hAnsi="Arial" w:cs="Arial"/>
        </w:rPr>
        <w:t xml:space="preserve"> to the Retreat and</w:t>
      </w:r>
      <w:r w:rsidRPr="00CE2D4D">
        <w:rPr>
          <w:rFonts w:ascii="Arial" w:hAnsi="Arial" w:cs="Arial"/>
        </w:rPr>
        <w:t xml:space="preserve"> the release should have a time of 11:30.</w:t>
      </w:r>
    </w:p>
    <w:p w:rsidR="008D626B" w:rsidRPr="00CE2D4D" w:rsidRDefault="008D626B" w:rsidP="00945695">
      <w:pPr>
        <w:pStyle w:val="ListParagraph"/>
        <w:tabs>
          <w:tab w:val="left" w:pos="330"/>
        </w:tabs>
        <w:spacing w:after="0" w:line="240" w:lineRule="auto"/>
        <w:ind w:left="0"/>
        <w:rPr>
          <w:rFonts w:ascii="Arial" w:hAnsi="Arial" w:cs="Arial"/>
        </w:rPr>
      </w:pPr>
    </w:p>
    <w:p w:rsidR="008D626B" w:rsidRPr="00CE2D4D" w:rsidRDefault="008D626B" w:rsidP="009D1CA7">
      <w:pPr>
        <w:pStyle w:val="ListParagraph"/>
        <w:spacing w:after="0" w:line="240" w:lineRule="auto"/>
        <w:ind w:left="0"/>
        <w:rPr>
          <w:rFonts w:ascii="Arial" w:hAnsi="Arial" w:cs="Arial"/>
        </w:rPr>
      </w:pPr>
      <w:r w:rsidRPr="00CE2D4D">
        <w:rPr>
          <w:rFonts w:ascii="Arial" w:hAnsi="Arial" w:cs="Arial"/>
        </w:rPr>
        <w:t>The meeting adjourned at 12:46</w:t>
      </w:r>
    </w:p>
    <w:sectPr w:rsidR="008D626B" w:rsidRPr="00CE2D4D" w:rsidSect="00CE2D4D">
      <w:headerReference w:type="even" r:id="rId9"/>
      <w:headerReference w:type="default" r:id="rId10"/>
      <w:footerReference w:type="default" r:id="rId11"/>
      <w:headerReference w:type="first" r:id="rId12"/>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26B" w:rsidRDefault="008D626B">
      <w:r>
        <w:separator/>
      </w:r>
    </w:p>
  </w:endnote>
  <w:endnote w:type="continuationSeparator" w:id="0">
    <w:p w:rsidR="008D626B" w:rsidRDefault="008D62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26B" w:rsidRPr="00CE2D4D" w:rsidRDefault="008D626B">
    <w:pPr>
      <w:pStyle w:val="Footer"/>
      <w:rPr>
        <w:sz w:val="16"/>
        <w:szCs w:val="16"/>
      </w:rPr>
    </w:pPr>
    <w:r w:rsidRPr="00CE2D4D">
      <w:rPr>
        <w:sz w:val="16"/>
        <w:szCs w:val="16"/>
      </w:rPr>
      <w:t>CS 7/14/09 Mtg Minutes</w:t>
    </w:r>
    <w:r w:rsidRPr="00CE2D4D">
      <w:rPr>
        <w:sz w:val="16"/>
        <w:szCs w:val="16"/>
      </w:rPr>
      <w:tab/>
    </w:r>
    <w:r w:rsidRPr="00CE2D4D">
      <w:rPr>
        <w:sz w:val="16"/>
        <w:szCs w:val="16"/>
      </w:rPr>
      <w:tab/>
    </w:r>
    <w:r w:rsidRPr="00CE2D4D">
      <w:rPr>
        <w:sz w:val="16"/>
        <w:szCs w:val="16"/>
      </w:rPr>
      <w:tab/>
    </w:r>
    <w:r w:rsidRPr="00CE2D4D">
      <w:rPr>
        <w:rStyle w:val="PageNumber"/>
        <w:sz w:val="16"/>
        <w:szCs w:val="16"/>
      </w:rPr>
      <w:fldChar w:fldCharType="begin"/>
    </w:r>
    <w:r w:rsidRPr="00CE2D4D">
      <w:rPr>
        <w:rStyle w:val="PageNumber"/>
        <w:sz w:val="16"/>
        <w:szCs w:val="16"/>
      </w:rPr>
      <w:instrText xml:space="preserve"> PAGE </w:instrText>
    </w:r>
    <w:r w:rsidRPr="00CE2D4D">
      <w:rPr>
        <w:rStyle w:val="PageNumber"/>
        <w:sz w:val="16"/>
        <w:szCs w:val="16"/>
      </w:rPr>
      <w:fldChar w:fldCharType="separate"/>
    </w:r>
    <w:r>
      <w:rPr>
        <w:rStyle w:val="PageNumber"/>
        <w:noProof/>
        <w:sz w:val="16"/>
        <w:szCs w:val="16"/>
      </w:rPr>
      <w:t>2</w:t>
    </w:r>
    <w:r w:rsidRPr="00CE2D4D">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26B" w:rsidRDefault="008D626B">
      <w:r>
        <w:separator/>
      </w:r>
    </w:p>
  </w:footnote>
  <w:footnote w:type="continuationSeparator" w:id="0">
    <w:p w:rsidR="008D626B" w:rsidRDefault="008D62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26B" w:rsidRDefault="008D62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37.75pt;height:262.6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26B" w:rsidRDefault="008D62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37.75pt;height:262.6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26B" w:rsidRDefault="008D62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37.75pt;height:262.6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2E77"/>
    <w:multiLevelType w:val="hybridMultilevel"/>
    <w:tmpl w:val="83141D4C"/>
    <w:lvl w:ilvl="0" w:tplc="A78C1FF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4BB7341"/>
    <w:multiLevelType w:val="hybridMultilevel"/>
    <w:tmpl w:val="EB0E2DD2"/>
    <w:lvl w:ilvl="0" w:tplc="9A8A30A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CCE381E"/>
    <w:multiLevelType w:val="hybridMultilevel"/>
    <w:tmpl w:val="168699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5B522CA"/>
    <w:multiLevelType w:val="hybridMultilevel"/>
    <w:tmpl w:val="168699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0F91CC0"/>
    <w:multiLevelType w:val="hybridMultilevel"/>
    <w:tmpl w:val="D14CF23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369268B"/>
    <w:multiLevelType w:val="hybridMultilevel"/>
    <w:tmpl w:val="DB04A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AD86018"/>
    <w:multiLevelType w:val="hybridMultilevel"/>
    <w:tmpl w:val="42341DBA"/>
    <w:lvl w:ilvl="0" w:tplc="BEE61C32">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AF2C2B"/>
    <w:multiLevelType w:val="hybridMultilevel"/>
    <w:tmpl w:val="1A9E86F6"/>
    <w:lvl w:ilvl="0" w:tplc="20B05FC2">
      <w:start w:val="1"/>
      <w:numFmt w:val="decimal"/>
      <w:lvlText w:val="%1."/>
      <w:lvlJc w:val="left"/>
      <w:pPr>
        <w:ind w:left="720" w:hanging="360"/>
      </w:pPr>
      <w:rPr>
        <w:rFonts w:cs="Times New Roman"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7"/>
  </w:num>
  <w:num w:numId="4">
    <w:abstractNumId w:val="1"/>
  </w:num>
  <w:num w:numId="5">
    <w:abstractNumId w:val="0"/>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6DFB"/>
    <w:rsid w:val="00001037"/>
    <w:rsid w:val="00036A9F"/>
    <w:rsid w:val="000447E2"/>
    <w:rsid w:val="00050A07"/>
    <w:rsid w:val="00086042"/>
    <w:rsid w:val="00087993"/>
    <w:rsid w:val="0009249F"/>
    <w:rsid w:val="0009319D"/>
    <w:rsid w:val="000938D4"/>
    <w:rsid w:val="000A033A"/>
    <w:rsid w:val="000E7D6F"/>
    <w:rsid w:val="00106DFB"/>
    <w:rsid w:val="001359A9"/>
    <w:rsid w:val="00144892"/>
    <w:rsid w:val="0016256E"/>
    <w:rsid w:val="00170D22"/>
    <w:rsid w:val="00184B3D"/>
    <w:rsid w:val="00193B25"/>
    <w:rsid w:val="00195FC1"/>
    <w:rsid w:val="001A0B93"/>
    <w:rsid w:val="001A3584"/>
    <w:rsid w:val="001B2954"/>
    <w:rsid w:val="001C05EC"/>
    <w:rsid w:val="001D25DD"/>
    <w:rsid w:val="001E01F4"/>
    <w:rsid w:val="001E1E11"/>
    <w:rsid w:val="001F61EF"/>
    <w:rsid w:val="0020366E"/>
    <w:rsid w:val="00297F03"/>
    <w:rsid w:val="002D2EFA"/>
    <w:rsid w:val="003023A4"/>
    <w:rsid w:val="003606DA"/>
    <w:rsid w:val="00364F3E"/>
    <w:rsid w:val="00390E2E"/>
    <w:rsid w:val="003B116A"/>
    <w:rsid w:val="003C2504"/>
    <w:rsid w:val="003E3B0A"/>
    <w:rsid w:val="003F74C4"/>
    <w:rsid w:val="00433940"/>
    <w:rsid w:val="00454197"/>
    <w:rsid w:val="00487B79"/>
    <w:rsid w:val="004C6256"/>
    <w:rsid w:val="004D2259"/>
    <w:rsid w:val="004D6D6F"/>
    <w:rsid w:val="004F792E"/>
    <w:rsid w:val="00500CCA"/>
    <w:rsid w:val="005403C9"/>
    <w:rsid w:val="00543615"/>
    <w:rsid w:val="00580336"/>
    <w:rsid w:val="005A0399"/>
    <w:rsid w:val="005A3BBE"/>
    <w:rsid w:val="005C6D8A"/>
    <w:rsid w:val="005D63FC"/>
    <w:rsid w:val="00602EA7"/>
    <w:rsid w:val="006231C9"/>
    <w:rsid w:val="00623DB8"/>
    <w:rsid w:val="00677191"/>
    <w:rsid w:val="00681E1F"/>
    <w:rsid w:val="00696CA2"/>
    <w:rsid w:val="00717E74"/>
    <w:rsid w:val="0072761A"/>
    <w:rsid w:val="007615D2"/>
    <w:rsid w:val="00780F38"/>
    <w:rsid w:val="007813B1"/>
    <w:rsid w:val="00784FB5"/>
    <w:rsid w:val="007B274C"/>
    <w:rsid w:val="007B30BE"/>
    <w:rsid w:val="007B3738"/>
    <w:rsid w:val="007C1E9F"/>
    <w:rsid w:val="007E1DD4"/>
    <w:rsid w:val="00817366"/>
    <w:rsid w:val="0082250E"/>
    <w:rsid w:val="00836323"/>
    <w:rsid w:val="00847383"/>
    <w:rsid w:val="00851FF4"/>
    <w:rsid w:val="0087614A"/>
    <w:rsid w:val="008906F1"/>
    <w:rsid w:val="00890960"/>
    <w:rsid w:val="008A01A1"/>
    <w:rsid w:val="008B0E9C"/>
    <w:rsid w:val="008B5171"/>
    <w:rsid w:val="008D626B"/>
    <w:rsid w:val="008D78EF"/>
    <w:rsid w:val="008F3E3D"/>
    <w:rsid w:val="00910CD6"/>
    <w:rsid w:val="009125CC"/>
    <w:rsid w:val="009136FC"/>
    <w:rsid w:val="00923054"/>
    <w:rsid w:val="00935DEB"/>
    <w:rsid w:val="0094042B"/>
    <w:rsid w:val="009405BD"/>
    <w:rsid w:val="00942A7E"/>
    <w:rsid w:val="00945695"/>
    <w:rsid w:val="00946E78"/>
    <w:rsid w:val="00982446"/>
    <w:rsid w:val="00992598"/>
    <w:rsid w:val="009B6BE2"/>
    <w:rsid w:val="009D1CA7"/>
    <w:rsid w:val="009D47EC"/>
    <w:rsid w:val="00A00540"/>
    <w:rsid w:val="00A152B4"/>
    <w:rsid w:val="00A329EB"/>
    <w:rsid w:val="00A354EB"/>
    <w:rsid w:val="00A360D4"/>
    <w:rsid w:val="00A41192"/>
    <w:rsid w:val="00A45CC2"/>
    <w:rsid w:val="00A45F44"/>
    <w:rsid w:val="00A47ADC"/>
    <w:rsid w:val="00A97F15"/>
    <w:rsid w:val="00AA64B9"/>
    <w:rsid w:val="00AB236E"/>
    <w:rsid w:val="00AF4E75"/>
    <w:rsid w:val="00AF7CCD"/>
    <w:rsid w:val="00B03193"/>
    <w:rsid w:val="00B076EA"/>
    <w:rsid w:val="00B17B14"/>
    <w:rsid w:val="00B370F5"/>
    <w:rsid w:val="00B66D59"/>
    <w:rsid w:val="00B77216"/>
    <w:rsid w:val="00B96C71"/>
    <w:rsid w:val="00B9769A"/>
    <w:rsid w:val="00BC700C"/>
    <w:rsid w:val="00BD6E4E"/>
    <w:rsid w:val="00BE3178"/>
    <w:rsid w:val="00C01DA2"/>
    <w:rsid w:val="00C442F2"/>
    <w:rsid w:val="00C769EE"/>
    <w:rsid w:val="00C851F6"/>
    <w:rsid w:val="00CB28F1"/>
    <w:rsid w:val="00CD1F77"/>
    <w:rsid w:val="00CE0868"/>
    <w:rsid w:val="00CE2D4D"/>
    <w:rsid w:val="00CE39D3"/>
    <w:rsid w:val="00D11580"/>
    <w:rsid w:val="00D21C1D"/>
    <w:rsid w:val="00D424D4"/>
    <w:rsid w:val="00D66F80"/>
    <w:rsid w:val="00D74644"/>
    <w:rsid w:val="00D94829"/>
    <w:rsid w:val="00DA0DEC"/>
    <w:rsid w:val="00DA4E5A"/>
    <w:rsid w:val="00DD022A"/>
    <w:rsid w:val="00E12B4D"/>
    <w:rsid w:val="00E142A1"/>
    <w:rsid w:val="00E47557"/>
    <w:rsid w:val="00E564C9"/>
    <w:rsid w:val="00E640C3"/>
    <w:rsid w:val="00E847F4"/>
    <w:rsid w:val="00E879D0"/>
    <w:rsid w:val="00E90E55"/>
    <w:rsid w:val="00E95C45"/>
    <w:rsid w:val="00EA6227"/>
    <w:rsid w:val="00EC1830"/>
    <w:rsid w:val="00EC41DE"/>
    <w:rsid w:val="00ED2503"/>
    <w:rsid w:val="00EE165A"/>
    <w:rsid w:val="00EE5EBE"/>
    <w:rsid w:val="00F23F7A"/>
    <w:rsid w:val="00F25769"/>
    <w:rsid w:val="00F71BFC"/>
    <w:rsid w:val="00FC3B16"/>
    <w:rsid w:val="00FF66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B7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38D4"/>
    <w:pPr>
      <w:ind w:left="720"/>
      <w:contextualSpacing/>
    </w:pPr>
  </w:style>
  <w:style w:type="paragraph" w:styleId="BalloonText">
    <w:name w:val="Balloon Text"/>
    <w:basedOn w:val="Normal"/>
    <w:link w:val="BalloonTextChar"/>
    <w:uiPriority w:val="99"/>
    <w:semiHidden/>
    <w:rsid w:val="008B0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0E9C"/>
    <w:rPr>
      <w:rFonts w:ascii="Tahoma" w:hAnsi="Tahoma" w:cs="Tahoma"/>
      <w:sz w:val="16"/>
      <w:szCs w:val="16"/>
    </w:rPr>
  </w:style>
  <w:style w:type="paragraph" w:styleId="Header">
    <w:name w:val="header"/>
    <w:basedOn w:val="Normal"/>
    <w:link w:val="HeaderChar"/>
    <w:uiPriority w:val="99"/>
    <w:rsid w:val="000A033A"/>
    <w:pPr>
      <w:tabs>
        <w:tab w:val="center" w:pos="4320"/>
        <w:tab w:val="right" w:pos="8640"/>
      </w:tabs>
    </w:pPr>
  </w:style>
  <w:style w:type="character" w:customStyle="1" w:styleId="HeaderChar">
    <w:name w:val="Header Char"/>
    <w:basedOn w:val="DefaultParagraphFont"/>
    <w:link w:val="Header"/>
    <w:uiPriority w:val="99"/>
    <w:semiHidden/>
    <w:locked/>
    <w:rsid w:val="00E879D0"/>
    <w:rPr>
      <w:rFonts w:cs="Times New Roman"/>
    </w:rPr>
  </w:style>
  <w:style w:type="paragraph" w:styleId="Footer">
    <w:name w:val="footer"/>
    <w:basedOn w:val="Normal"/>
    <w:link w:val="FooterChar"/>
    <w:uiPriority w:val="99"/>
    <w:rsid w:val="000A033A"/>
    <w:pPr>
      <w:tabs>
        <w:tab w:val="center" w:pos="4320"/>
        <w:tab w:val="right" w:pos="8640"/>
      </w:tabs>
    </w:pPr>
  </w:style>
  <w:style w:type="character" w:customStyle="1" w:styleId="FooterChar">
    <w:name w:val="Footer Char"/>
    <w:basedOn w:val="DefaultParagraphFont"/>
    <w:link w:val="Footer"/>
    <w:uiPriority w:val="99"/>
    <w:semiHidden/>
    <w:locked/>
    <w:rsid w:val="00E879D0"/>
    <w:rPr>
      <w:rFonts w:cs="Times New Roman"/>
    </w:rPr>
  </w:style>
  <w:style w:type="character" w:styleId="PageNumber">
    <w:name w:val="page number"/>
    <w:basedOn w:val="DefaultParagraphFont"/>
    <w:uiPriority w:val="99"/>
    <w:rsid w:val="00CE2D4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ECE9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2</Pages>
  <Words>790</Words>
  <Characters>4506</Characters>
  <Application>Microsoft Office Outlook</Application>
  <DocSecurity>0</DocSecurity>
  <Lines>0</Lines>
  <Paragraphs>0</Paragraphs>
  <ScaleCrop>false</ScaleCrop>
  <Company>GCCCD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Notes from Classified Senate Executive Board Meeting 11/4/2008</dc:title>
  <dc:subject/>
  <dc:creator>pat.murray</dc:creator>
  <cp:keywords/>
  <dc:description/>
  <cp:lastModifiedBy>GCCCD</cp:lastModifiedBy>
  <cp:revision>9</cp:revision>
  <cp:lastPrinted>2009-08-03T16:33:00Z</cp:lastPrinted>
  <dcterms:created xsi:type="dcterms:W3CDTF">2009-08-03T15:42:00Z</dcterms:created>
  <dcterms:modified xsi:type="dcterms:W3CDTF">2009-08-03T18:50:00Z</dcterms:modified>
</cp:coreProperties>
</file>